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E893A" w14:textId="66606185" w:rsidR="00C66040" w:rsidRPr="005B3BAB" w:rsidRDefault="00D8461B" w:rsidP="00C66040">
      <w:pPr>
        <w:tabs>
          <w:tab w:val="left" w:pos="270"/>
        </w:tabs>
        <w:jc w:val="center"/>
        <w:rPr>
          <w:rFonts w:ascii="Arial" w:hAnsi="Arial"/>
          <w:color w:val="0079C2"/>
          <w:sz w:val="16"/>
          <w:szCs w:val="18"/>
        </w:rPr>
      </w:pPr>
      <w:r>
        <w:rPr>
          <w:rFonts w:ascii="Arial" w:hAnsi="Arial"/>
          <w:noProof/>
          <w:color w:val="0079C2"/>
          <w:sz w:val="16"/>
          <w:szCs w:val="18"/>
        </w:rPr>
        <w:drawing>
          <wp:inline distT="0" distB="0" distL="0" distR="0" wp14:anchorId="6FBFDEC3" wp14:editId="58460D31">
            <wp:extent cx="1807270" cy="1206102"/>
            <wp:effectExtent l="0" t="0" r="0" b="0"/>
            <wp:docPr id="1" name="Picture 1" descr="Docs:Publicity:Active:Press Kits for Web Upload:2016:Sokkia_Press-Kit_iX:iX-Series_Field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s:Publicity:Active:Press Kits for Web Upload:2016:Sokkia_Press-Kit_iX:iX-Series_Field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528" cy="1206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79C2"/>
          <w:sz w:val="16"/>
          <w:szCs w:val="18"/>
        </w:rPr>
        <w:t xml:space="preserve">   </w:t>
      </w:r>
      <w:r>
        <w:rPr>
          <w:rFonts w:ascii="Arial" w:hAnsi="Arial"/>
          <w:noProof/>
          <w:color w:val="0079C2"/>
          <w:sz w:val="16"/>
          <w:szCs w:val="18"/>
        </w:rPr>
        <w:drawing>
          <wp:inline distT="0" distB="0" distL="0" distR="0" wp14:anchorId="33EBFC35" wp14:editId="24926A8B">
            <wp:extent cx="1165846" cy="1197151"/>
            <wp:effectExtent l="0" t="0" r="3175" b="0"/>
            <wp:docPr id="3" name="Picture 3" descr="Docs:Publicity:Active:Press Kits for Web Upload:2016:Sokkia_Press-Kit_iX:iX_Series_Group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s:Publicity:Active:Press Kits for Web Upload:2016:Sokkia_Press-Kit_iX:iX_Series_Group cop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865" cy="119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DDB97" w14:textId="77777777" w:rsidR="000246AC" w:rsidRPr="000246AC" w:rsidRDefault="000246AC" w:rsidP="00D8461B">
      <w:pPr>
        <w:tabs>
          <w:tab w:val="left" w:pos="270"/>
        </w:tabs>
        <w:rPr>
          <w:rFonts w:ascii="Arial" w:hAnsi="Arial"/>
          <w:color w:val="0079C2"/>
          <w:sz w:val="16"/>
          <w:szCs w:val="18"/>
        </w:rPr>
      </w:pPr>
    </w:p>
    <w:p w14:paraId="46FD5307" w14:textId="7F671D7D" w:rsidR="008B25E7" w:rsidRPr="008B25E7" w:rsidRDefault="000246AC" w:rsidP="008B25E7">
      <w:pPr>
        <w:tabs>
          <w:tab w:val="left" w:pos="270"/>
        </w:tabs>
        <w:jc w:val="center"/>
        <w:rPr>
          <w:rFonts w:ascii="Arial" w:hAnsi="Arial"/>
          <w:b/>
          <w:sz w:val="36"/>
          <w:szCs w:val="40"/>
        </w:rPr>
      </w:pPr>
      <w:r w:rsidRPr="00415586">
        <w:rPr>
          <w:rFonts w:ascii="Arial" w:hAnsi="Arial"/>
          <w:b/>
          <w:sz w:val="36"/>
          <w:szCs w:val="40"/>
        </w:rPr>
        <w:t xml:space="preserve">Sokkia </w:t>
      </w:r>
      <w:r w:rsidR="00327C31" w:rsidRPr="00327C31">
        <w:rPr>
          <w:rFonts w:ascii="Arial" w:hAnsi="Arial"/>
          <w:b/>
          <w:sz w:val="36"/>
          <w:szCs w:val="40"/>
        </w:rPr>
        <w:t xml:space="preserve">introduces lighter and faster </w:t>
      </w:r>
      <w:r w:rsidR="00327C31" w:rsidRPr="00327C31">
        <w:rPr>
          <w:rFonts w:ascii="Arial" w:hAnsi="Arial"/>
          <w:b/>
          <w:sz w:val="36"/>
          <w:szCs w:val="40"/>
        </w:rPr>
        <w:br/>
        <w:t>line of robotic total stations</w:t>
      </w:r>
    </w:p>
    <w:p w14:paraId="31E33E78" w14:textId="77777777" w:rsidR="008B25E7" w:rsidRDefault="008B25E7" w:rsidP="000246AC">
      <w:pPr>
        <w:tabs>
          <w:tab w:val="left" w:pos="270"/>
        </w:tabs>
        <w:rPr>
          <w:rFonts w:ascii="Arial" w:hAnsi="Arial"/>
          <w:i/>
          <w:color w:val="000000"/>
          <w:sz w:val="22"/>
          <w:szCs w:val="20"/>
        </w:rPr>
      </w:pPr>
    </w:p>
    <w:p w14:paraId="7C8C48F4" w14:textId="346CB640" w:rsidR="00327C31" w:rsidRPr="008B25E7" w:rsidRDefault="000246AC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8B25E7">
        <w:rPr>
          <w:rFonts w:ascii="Arial" w:hAnsi="Arial"/>
          <w:i/>
          <w:color w:val="000000"/>
          <w:szCs w:val="20"/>
        </w:rPr>
        <w:t>LIVERMORE, Calif., USA/ CAPEL</w:t>
      </w:r>
      <w:r w:rsidR="00E4589E" w:rsidRPr="008B25E7">
        <w:rPr>
          <w:rFonts w:ascii="Arial" w:hAnsi="Arial"/>
          <w:i/>
          <w:color w:val="000000"/>
          <w:szCs w:val="20"/>
        </w:rPr>
        <w:t xml:space="preserve">LE A/D IJSSEL, </w:t>
      </w:r>
      <w:proofErr w:type="gramStart"/>
      <w:r w:rsidR="00E4589E" w:rsidRPr="008B25E7">
        <w:rPr>
          <w:rFonts w:ascii="Arial" w:hAnsi="Arial"/>
          <w:i/>
          <w:color w:val="000000"/>
          <w:szCs w:val="20"/>
        </w:rPr>
        <w:t>The</w:t>
      </w:r>
      <w:proofErr w:type="gramEnd"/>
      <w:r w:rsidR="00E4589E" w:rsidRPr="008B25E7">
        <w:rPr>
          <w:rFonts w:ascii="Arial" w:hAnsi="Arial"/>
          <w:i/>
          <w:color w:val="000000"/>
          <w:szCs w:val="20"/>
        </w:rPr>
        <w:t xml:space="preserve"> Netherlands – </w:t>
      </w:r>
      <w:r w:rsidR="00327C31" w:rsidRPr="008B25E7">
        <w:rPr>
          <w:rFonts w:ascii="Arial" w:hAnsi="Arial"/>
          <w:i/>
          <w:color w:val="000000"/>
          <w:szCs w:val="20"/>
        </w:rPr>
        <w:t>August 31</w:t>
      </w:r>
      <w:r w:rsidR="00E4589E" w:rsidRPr="008B25E7">
        <w:rPr>
          <w:rFonts w:ascii="Arial" w:hAnsi="Arial"/>
          <w:i/>
          <w:color w:val="000000"/>
          <w:szCs w:val="20"/>
        </w:rPr>
        <w:t>, 2016 –</w:t>
      </w:r>
      <w:r w:rsidRPr="008B25E7">
        <w:rPr>
          <w:rFonts w:ascii="Arial" w:hAnsi="Arial"/>
          <w:i/>
          <w:color w:val="000000"/>
          <w:szCs w:val="20"/>
        </w:rPr>
        <w:t xml:space="preserve"> </w:t>
      </w:r>
      <w:r w:rsidR="00327C31" w:rsidRPr="008B25E7">
        <w:rPr>
          <w:rFonts w:ascii="Arial" w:hAnsi="Arial"/>
          <w:color w:val="000000"/>
          <w:szCs w:val="20"/>
        </w:rPr>
        <w:t xml:space="preserve">Sokkia introduces its latest edition of robotic total stations — the </w:t>
      </w:r>
      <w:proofErr w:type="spellStart"/>
      <w:r w:rsidR="00327C31" w:rsidRPr="008B25E7">
        <w:rPr>
          <w:rFonts w:ascii="Arial" w:hAnsi="Arial"/>
          <w:color w:val="000000"/>
          <w:szCs w:val="20"/>
        </w:rPr>
        <w:t>iX</w:t>
      </w:r>
      <w:proofErr w:type="spellEnd"/>
      <w:r w:rsidR="00327C31" w:rsidRPr="008B25E7">
        <w:rPr>
          <w:rFonts w:ascii="Arial" w:hAnsi="Arial"/>
          <w:color w:val="000000"/>
          <w:szCs w:val="20"/>
        </w:rPr>
        <w:t xml:space="preserve"> series. Featuring ultrasonic technology, the </w:t>
      </w:r>
      <w:hyperlink r:id="rId11" w:history="1">
        <w:proofErr w:type="spellStart"/>
        <w:r w:rsidR="00327C31" w:rsidRPr="008B25E7">
          <w:rPr>
            <w:rStyle w:val="Hyperlink"/>
            <w:rFonts w:ascii="Arial" w:hAnsi="Arial"/>
            <w:szCs w:val="20"/>
          </w:rPr>
          <w:t>iX</w:t>
        </w:r>
        <w:proofErr w:type="spellEnd"/>
      </w:hyperlink>
      <w:r w:rsidR="00327C31" w:rsidRPr="008B25E7">
        <w:rPr>
          <w:rFonts w:ascii="Arial" w:hAnsi="Arial"/>
          <w:color w:val="000000"/>
          <w:szCs w:val="20"/>
        </w:rPr>
        <w:t xml:space="preserve"> series is designed to provide the smoothest and most accurate prism-tracking possible.</w:t>
      </w:r>
    </w:p>
    <w:p w14:paraId="2CD7A3A4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67AD8CBD" w14:textId="4A12DFF5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8B25E7">
        <w:rPr>
          <w:rFonts w:ascii="Arial" w:hAnsi="Arial"/>
          <w:color w:val="000000"/>
          <w:szCs w:val="20"/>
        </w:rPr>
        <w:t xml:space="preserve">“Ultrasonic technology is the driving force for the </w:t>
      </w:r>
      <w:proofErr w:type="spellStart"/>
      <w:r w:rsidRPr="008B25E7">
        <w:rPr>
          <w:rFonts w:ascii="Arial" w:hAnsi="Arial"/>
          <w:color w:val="000000"/>
          <w:szCs w:val="20"/>
        </w:rPr>
        <w:t>iX</w:t>
      </w:r>
      <w:proofErr w:type="spellEnd"/>
      <w:r w:rsidRPr="008B25E7">
        <w:rPr>
          <w:rFonts w:ascii="Arial" w:hAnsi="Arial"/>
          <w:color w:val="000000"/>
          <w:szCs w:val="20"/>
        </w:rPr>
        <w:t xml:space="preserve"> Series,” said Ray </w:t>
      </w:r>
      <w:proofErr w:type="spellStart"/>
      <w:r w:rsidRPr="008B25E7">
        <w:rPr>
          <w:rFonts w:ascii="Arial" w:hAnsi="Arial"/>
          <w:color w:val="000000"/>
          <w:szCs w:val="20"/>
        </w:rPr>
        <w:t>Kerwin</w:t>
      </w:r>
      <w:proofErr w:type="spellEnd"/>
      <w:r w:rsidRPr="008B25E7">
        <w:rPr>
          <w:rFonts w:ascii="Arial" w:hAnsi="Arial"/>
          <w:color w:val="000000"/>
          <w:szCs w:val="20"/>
        </w:rPr>
        <w:t xml:space="preserve">, director of global surveying products. “The </w:t>
      </w:r>
      <w:proofErr w:type="spellStart"/>
      <w:r w:rsidRPr="008B25E7">
        <w:rPr>
          <w:rFonts w:ascii="Arial" w:hAnsi="Arial"/>
          <w:color w:val="000000"/>
          <w:szCs w:val="20"/>
        </w:rPr>
        <w:t>UltraSonic</w:t>
      </w:r>
      <w:proofErr w:type="spellEnd"/>
      <w:r w:rsidRPr="008B25E7">
        <w:rPr>
          <w:rFonts w:ascii="Arial" w:hAnsi="Arial"/>
          <w:color w:val="000000"/>
          <w:szCs w:val="20"/>
        </w:rPr>
        <w:t xml:space="preserve"> motors are the thinnest, lightest, and most reliable on the marke</w:t>
      </w:r>
      <w:r w:rsidR="00427AD9">
        <w:rPr>
          <w:rFonts w:ascii="Arial" w:hAnsi="Arial"/>
          <w:color w:val="000000"/>
          <w:szCs w:val="20"/>
        </w:rPr>
        <w:t>t. With a rotation speed of 150 degree</w:t>
      </w:r>
      <w:r w:rsidR="00D8461B">
        <w:rPr>
          <w:rFonts w:ascii="Arial" w:hAnsi="Arial"/>
          <w:color w:val="000000"/>
          <w:szCs w:val="20"/>
        </w:rPr>
        <w:t>s</w:t>
      </w:r>
      <w:r w:rsidRPr="008B25E7">
        <w:rPr>
          <w:rFonts w:ascii="Arial" w:hAnsi="Arial"/>
          <w:color w:val="000000"/>
          <w:szCs w:val="20"/>
        </w:rPr>
        <w:t xml:space="preserve"> per-second, the </w:t>
      </w:r>
      <w:proofErr w:type="spellStart"/>
      <w:r w:rsidRPr="008B25E7">
        <w:rPr>
          <w:rFonts w:ascii="Arial" w:hAnsi="Arial"/>
          <w:color w:val="000000"/>
          <w:szCs w:val="20"/>
        </w:rPr>
        <w:t>iX</w:t>
      </w:r>
      <w:proofErr w:type="spellEnd"/>
      <w:r w:rsidRPr="008B25E7">
        <w:rPr>
          <w:rFonts w:ascii="Arial" w:hAnsi="Arial"/>
          <w:color w:val="000000"/>
          <w:szCs w:val="20"/>
        </w:rPr>
        <w:t xml:space="preserve"> series offers </w:t>
      </w:r>
      <w:r w:rsidR="00B7036A">
        <w:rPr>
          <w:rFonts w:ascii="Arial" w:hAnsi="Arial"/>
          <w:color w:val="000000"/>
          <w:szCs w:val="20"/>
        </w:rPr>
        <w:t xml:space="preserve">the </w:t>
      </w:r>
      <w:r w:rsidRPr="008B25E7">
        <w:rPr>
          <w:rFonts w:ascii="Arial" w:hAnsi="Arial"/>
          <w:color w:val="000000"/>
          <w:szCs w:val="20"/>
        </w:rPr>
        <w:t xml:space="preserve">efficiency of a single-operator robotic system and the power of long-range </w:t>
      </w:r>
      <w:proofErr w:type="spellStart"/>
      <w:r w:rsidRPr="008B25E7">
        <w:rPr>
          <w:rFonts w:ascii="Arial" w:hAnsi="Arial"/>
          <w:color w:val="000000"/>
          <w:szCs w:val="20"/>
        </w:rPr>
        <w:t>reflectorless</w:t>
      </w:r>
      <w:proofErr w:type="spellEnd"/>
      <w:r w:rsidRPr="008B25E7">
        <w:rPr>
          <w:rFonts w:ascii="Arial" w:hAnsi="Arial"/>
          <w:color w:val="000000"/>
          <w:szCs w:val="20"/>
        </w:rPr>
        <w:t xml:space="preserve"> measurements of up to 800 m and 6,000 m with a reflector.</w:t>
      </w:r>
      <w:bookmarkStart w:id="0" w:name="_GoBack"/>
      <w:bookmarkEnd w:id="0"/>
    </w:p>
    <w:p w14:paraId="07FD176A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1377EE70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8B25E7">
        <w:rPr>
          <w:rFonts w:ascii="Arial" w:hAnsi="Arial"/>
          <w:color w:val="000000"/>
          <w:szCs w:val="20"/>
        </w:rPr>
        <w:t xml:space="preserve">“Our new </w:t>
      </w:r>
      <w:proofErr w:type="spellStart"/>
      <w:r w:rsidRPr="008B25E7">
        <w:rPr>
          <w:rFonts w:ascii="Arial" w:hAnsi="Arial"/>
          <w:color w:val="000000"/>
          <w:szCs w:val="20"/>
        </w:rPr>
        <w:t>UltraTrac</w:t>
      </w:r>
      <w:proofErr w:type="spellEnd"/>
      <w:r w:rsidRPr="008B25E7">
        <w:rPr>
          <w:rFonts w:ascii="Arial" w:hAnsi="Arial"/>
          <w:color w:val="000000"/>
          <w:szCs w:val="20"/>
        </w:rPr>
        <w:t xml:space="preserve"> technology gives you increased prism-tracking strength in all conditions. Advanced instrument algorithms deliver the confidence you need to move ahead,” he said. </w:t>
      </w:r>
    </w:p>
    <w:p w14:paraId="7B03099D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3E94BE73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8B25E7">
        <w:rPr>
          <w:rFonts w:ascii="Arial" w:hAnsi="Arial"/>
          <w:color w:val="000000"/>
          <w:szCs w:val="20"/>
        </w:rPr>
        <w:t>The system is designed to be a compact solution and is a third smaller and lighter than previous robotic Sokkia instruments.</w:t>
      </w:r>
    </w:p>
    <w:p w14:paraId="6B5B29B3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235BB5C2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8B25E7">
        <w:rPr>
          <w:rFonts w:ascii="Arial" w:hAnsi="Arial"/>
          <w:color w:val="000000"/>
          <w:szCs w:val="20"/>
        </w:rPr>
        <w:t>Along with complementing Sokkia products, the instrument is designed with an “open platform” for additional compatibility with non-proprietary software and controllers.</w:t>
      </w:r>
    </w:p>
    <w:p w14:paraId="1058A587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33D2DB8C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8B25E7">
        <w:rPr>
          <w:rFonts w:ascii="Arial" w:hAnsi="Arial"/>
          <w:color w:val="000000"/>
          <w:szCs w:val="20"/>
        </w:rPr>
        <w:t xml:space="preserve">The </w:t>
      </w:r>
      <w:proofErr w:type="spellStart"/>
      <w:r w:rsidRPr="008B25E7">
        <w:rPr>
          <w:rFonts w:ascii="Arial" w:hAnsi="Arial"/>
          <w:color w:val="000000"/>
          <w:szCs w:val="20"/>
        </w:rPr>
        <w:t>iX</w:t>
      </w:r>
      <w:proofErr w:type="spellEnd"/>
      <w:r w:rsidRPr="008B25E7">
        <w:rPr>
          <w:rFonts w:ascii="Arial" w:hAnsi="Arial"/>
          <w:color w:val="000000"/>
          <w:szCs w:val="20"/>
        </w:rPr>
        <w:t xml:space="preserve"> series also features a five-year motor warranty.</w:t>
      </w:r>
    </w:p>
    <w:p w14:paraId="3B3D69D8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</w:p>
    <w:p w14:paraId="3E125118" w14:textId="77777777" w:rsidR="00327C31" w:rsidRPr="008B25E7" w:rsidRDefault="00327C31" w:rsidP="00327C31">
      <w:pPr>
        <w:tabs>
          <w:tab w:val="left" w:pos="270"/>
        </w:tabs>
        <w:rPr>
          <w:rFonts w:ascii="Arial" w:hAnsi="Arial"/>
          <w:color w:val="000000"/>
          <w:szCs w:val="20"/>
        </w:rPr>
      </w:pPr>
      <w:r w:rsidRPr="008B25E7">
        <w:rPr>
          <w:rFonts w:ascii="Arial" w:hAnsi="Arial"/>
          <w:color w:val="000000"/>
          <w:szCs w:val="20"/>
        </w:rPr>
        <w:t xml:space="preserve">For more information, visit </w:t>
      </w:r>
      <w:hyperlink r:id="rId12" w:history="1">
        <w:r w:rsidRPr="008B25E7">
          <w:rPr>
            <w:rStyle w:val="Hyperlink"/>
            <w:rFonts w:ascii="Arial" w:hAnsi="Arial"/>
            <w:szCs w:val="20"/>
          </w:rPr>
          <w:t>sokkia.com</w:t>
        </w:r>
      </w:hyperlink>
      <w:r w:rsidRPr="008B25E7">
        <w:rPr>
          <w:rFonts w:ascii="Arial" w:hAnsi="Arial"/>
          <w:color w:val="000000"/>
          <w:szCs w:val="20"/>
        </w:rPr>
        <w:t>.</w:t>
      </w:r>
    </w:p>
    <w:p w14:paraId="135B9BA1" w14:textId="4EBE7B48" w:rsidR="000246AC" w:rsidRPr="000246AC" w:rsidRDefault="000246AC" w:rsidP="00327C31">
      <w:pPr>
        <w:tabs>
          <w:tab w:val="left" w:pos="270"/>
        </w:tabs>
        <w:rPr>
          <w:rFonts w:ascii="Arial" w:hAnsi="Arial"/>
          <w:i/>
          <w:color w:val="000000"/>
          <w:sz w:val="20"/>
          <w:szCs w:val="20"/>
        </w:rPr>
      </w:pPr>
    </w:p>
    <w:p w14:paraId="5BA9A2E8" w14:textId="200E1EE1" w:rsidR="000246AC" w:rsidRPr="00D8461B" w:rsidRDefault="007530F6" w:rsidP="00D8461B">
      <w:pPr>
        <w:tabs>
          <w:tab w:val="left" w:pos="270"/>
        </w:tabs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# # #</w:t>
      </w:r>
    </w:p>
    <w:p w14:paraId="3455F134" w14:textId="77777777" w:rsidR="00DE6916" w:rsidRPr="00B70DF5" w:rsidRDefault="00DE6916" w:rsidP="005B3BAB">
      <w:pPr>
        <w:tabs>
          <w:tab w:val="left" w:pos="270"/>
        </w:tabs>
        <w:rPr>
          <w:rFonts w:ascii="Arial" w:hAnsi="Arial" w:cs="Arial"/>
          <w:sz w:val="16"/>
          <w:szCs w:val="18"/>
        </w:rPr>
      </w:pPr>
      <w:r w:rsidRPr="00B70DF5">
        <w:rPr>
          <w:rFonts w:ascii="Arial" w:hAnsi="Arial"/>
          <w:b/>
          <w:bCs/>
          <w:color w:val="808080" w:themeColor="background1" w:themeShade="80"/>
          <w:sz w:val="16"/>
          <w:szCs w:val="18"/>
        </w:rPr>
        <w:t>About Sokkia</w:t>
      </w:r>
    </w:p>
    <w:p w14:paraId="3D894FCB" w14:textId="4F54A107" w:rsidR="000246AC" w:rsidRPr="00B70DF5" w:rsidRDefault="000246AC" w:rsidP="000246AC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  <w:r w:rsidRPr="00B70DF5">
        <w:rPr>
          <w:rFonts w:ascii="Arial" w:hAnsi="Arial"/>
          <w:color w:val="808080" w:themeColor="background1" w:themeShade="80"/>
          <w:sz w:val="16"/>
          <w:szCs w:val="18"/>
        </w:rPr>
        <w:t>Sokkia </w:t>
      </w:r>
      <w:hyperlink r:id="rId13" w:history="1">
        <w:r w:rsidRPr="00B70DF5">
          <w:rPr>
            <w:rStyle w:val="Hyperlink"/>
            <w:rFonts w:ascii="Arial" w:hAnsi="Arial"/>
            <w:sz w:val="16"/>
            <w:szCs w:val="18"/>
          </w:rPr>
          <w:t>(sokkia.com)</w:t>
        </w:r>
      </w:hyperlink>
      <w:r w:rsidRPr="00B70DF5">
        <w:rPr>
          <w:rFonts w:ascii="Arial" w:hAnsi="Arial"/>
          <w:color w:val="808080" w:themeColor="background1" w:themeShade="80"/>
          <w:sz w:val="16"/>
          <w:szCs w:val="18"/>
        </w:rPr>
        <w:t> is part of the Topcon Positioning Group, headquartered in Livermore, California, USA (</w:t>
      </w:r>
      <w:hyperlink r:id="rId14" w:history="1">
        <w:r w:rsidRPr="00B70DF5">
          <w:rPr>
            <w:rStyle w:val="Hyperlink"/>
            <w:rFonts w:ascii="Arial" w:hAnsi="Arial"/>
            <w:sz w:val="16"/>
            <w:szCs w:val="18"/>
          </w:rPr>
          <w:t>topconpositioning.com</w:t>
        </w:r>
      </w:hyperlink>
      <w:r w:rsidR="00E4589E">
        <w:rPr>
          <w:rFonts w:ascii="Arial" w:hAnsi="Arial"/>
          <w:color w:val="808080" w:themeColor="background1" w:themeShade="80"/>
          <w:sz w:val="16"/>
          <w:szCs w:val="18"/>
        </w:rPr>
        <w:t xml:space="preserve">). </w:t>
      </w:r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Its European head office is in </w:t>
      </w:r>
      <w:proofErr w:type="spellStart"/>
      <w:r w:rsidRPr="00B70DF5">
        <w:rPr>
          <w:rFonts w:ascii="Arial" w:hAnsi="Arial"/>
          <w:color w:val="808080" w:themeColor="background1" w:themeShade="80"/>
          <w:sz w:val="16"/>
          <w:szCs w:val="18"/>
        </w:rPr>
        <w:t>Capelle</w:t>
      </w:r>
      <w:proofErr w:type="spellEnd"/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  <w:proofErr w:type="spellStart"/>
      <w:r w:rsidRPr="00B70DF5">
        <w:rPr>
          <w:rFonts w:ascii="Arial" w:hAnsi="Arial"/>
          <w:color w:val="808080" w:themeColor="background1" w:themeShade="80"/>
          <w:sz w:val="16"/>
          <w:szCs w:val="18"/>
        </w:rPr>
        <w:t>a/d</w:t>
      </w:r>
      <w:proofErr w:type="spellEnd"/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  <w:proofErr w:type="spellStart"/>
      <w:r w:rsidRPr="00B70DF5">
        <w:rPr>
          <w:rFonts w:ascii="Arial" w:hAnsi="Arial"/>
          <w:color w:val="808080" w:themeColor="background1" w:themeShade="80"/>
          <w:sz w:val="16"/>
          <w:szCs w:val="18"/>
        </w:rPr>
        <w:t>IJssel</w:t>
      </w:r>
      <w:proofErr w:type="spellEnd"/>
      <w:r w:rsidRPr="00B70DF5">
        <w:rPr>
          <w:rFonts w:ascii="Arial" w:hAnsi="Arial"/>
          <w:color w:val="808080" w:themeColor="background1" w:themeShade="80"/>
          <w:sz w:val="16"/>
          <w:szCs w:val="18"/>
        </w:rPr>
        <w:t>, the Netherlands (</w:t>
      </w:r>
      <w:hyperlink r:id="rId15" w:history="1">
        <w:r w:rsidRPr="00B70DF5">
          <w:rPr>
            <w:rStyle w:val="Hyperlink"/>
            <w:rFonts w:ascii="Arial" w:hAnsi="Arial"/>
            <w:sz w:val="16"/>
            <w:szCs w:val="18"/>
          </w:rPr>
          <w:t>topconpositioning.eu</w:t>
        </w:r>
      </w:hyperlink>
      <w:r w:rsidRPr="00B70DF5">
        <w:rPr>
          <w:rFonts w:ascii="Arial" w:hAnsi="Arial"/>
          <w:color w:val="808080" w:themeColor="background1" w:themeShade="80"/>
          <w:sz w:val="16"/>
          <w:szCs w:val="18"/>
        </w:rPr>
        <w:t>). Topcon Positioning Group designs, manufactures and distributes precise positioning products and solutions for the global surveying, construction, agriculture, civil engineering, BIM, mapping and GIS, asset managem</w:t>
      </w:r>
      <w:r w:rsidR="00E4589E">
        <w:rPr>
          <w:rFonts w:ascii="Arial" w:hAnsi="Arial"/>
          <w:color w:val="808080" w:themeColor="background1" w:themeShade="80"/>
          <w:sz w:val="16"/>
          <w:szCs w:val="18"/>
        </w:rPr>
        <w:t>ent and mobile control markets.</w:t>
      </w:r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 Its brands include Topcon, Sokkia, Tierra, </w:t>
      </w:r>
      <w:proofErr w:type="spellStart"/>
      <w:r w:rsidRPr="00B70DF5">
        <w:rPr>
          <w:rFonts w:ascii="Arial" w:hAnsi="Arial"/>
          <w:color w:val="808080" w:themeColor="background1" w:themeShade="80"/>
          <w:sz w:val="16"/>
          <w:szCs w:val="18"/>
        </w:rPr>
        <w:t>Wachendorff</w:t>
      </w:r>
      <w:proofErr w:type="spellEnd"/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  <w:proofErr w:type="spellStart"/>
      <w:r w:rsidRPr="00B70DF5">
        <w:rPr>
          <w:rFonts w:ascii="Arial" w:hAnsi="Arial"/>
          <w:color w:val="808080" w:themeColor="background1" w:themeShade="80"/>
          <w:sz w:val="16"/>
          <w:szCs w:val="18"/>
        </w:rPr>
        <w:t>Elektronik</w:t>
      </w:r>
      <w:proofErr w:type="spellEnd"/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, </w:t>
      </w:r>
      <w:proofErr w:type="spellStart"/>
      <w:r w:rsidRPr="00B70DF5">
        <w:rPr>
          <w:rFonts w:ascii="Arial" w:hAnsi="Arial"/>
          <w:color w:val="808080" w:themeColor="background1" w:themeShade="80"/>
          <w:sz w:val="16"/>
          <w:szCs w:val="18"/>
        </w:rPr>
        <w:t>Digi</w:t>
      </w:r>
      <w:proofErr w:type="spellEnd"/>
      <w:r w:rsidRPr="00B70DF5">
        <w:rPr>
          <w:rFonts w:ascii="Arial" w:hAnsi="Arial"/>
          <w:color w:val="808080" w:themeColor="background1" w:themeShade="80"/>
          <w:sz w:val="16"/>
          <w:szCs w:val="18"/>
        </w:rPr>
        <w:t>-Star, RDS Technology, NORAC and 2LS. Topcon Corporation (</w:t>
      </w:r>
      <w:hyperlink r:id="rId16" w:history="1">
        <w:r w:rsidRPr="00B70DF5">
          <w:rPr>
            <w:rStyle w:val="Hyperlink"/>
            <w:rFonts w:ascii="Arial" w:hAnsi="Arial"/>
            <w:sz w:val="16"/>
            <w:szCs w:val="18"/>
          </w:rPr>
          <w:t>topcon.com</w:t>
        </w:r>
      </w:hyperlink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), founded in 1932, is traded on the Tokyo Stock Exchange (7732). The Sokkia U.S. office is located in Olathe, Kansas.  </w:t>
      </w:r>
    </w:p>
    <w:p w14:paraId="5B3F666A" w14:textId="77777777" w:rsidR="00773A4C" w:rsidRPr="00B70DF5" w:rsidRDefault="00773A4C" w:rsidP="00E07F73">
      <w:pPr>
        <w:tabs>
          <w:tab w:val="left" w:pos="270"/>
        </w:tabs>
        <w:rPr>
          <w:rFonts w:ascii="Arial" w:hAnsi="Arial"/>
          <w:color w:val="808080" w:themeColor="background1" w:themeShade="80"/>
          <w:sz w:val="20"/>
          <w:szCs w:val="18"/>
        </w:rPr>
      </w:pPr>
    </w:p>
    <w:p w14:paraId="2A48DD3B" w14:textId="77777777" w:rsidR="00EB1000" w:rsidRPr="00B70DF5" w:rsidRDefault="00EB1000" w:rsidP="00E07F73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</w:rPr>
      </w:pPr>
      <w:r w:rsidRPr="00B70DF5">
        <w:rPr>
          <w:rFonts w:ascii="Arial" w:hAnsi="Arial"/>
          <w:b/>
          <w:color w:val="808080" w:themeColor="background1" w:themeShade="80"/>
          <w:sz w:val="16"/>
          <w:szCs w:val="18"/>
        </w:rPr>
        <w:t>Press Information</w:t>
      </w:r>
    </w:p>
    <w:p w14:paraId="09165E34" w14:textId="722393EE" w:rsidR="00EB1000" w:rsidRPr="00B70DF5" w:rsidRDefault="007530F6" w:rsidP="00E07F7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  <w:r w:rsidRPr="00B70DF5">
        <w:rPr>
          <w:rFonts w:ascii="Arial" w:hAnsi="Arial"/>
          <w:color w:val="808080" w:themeColor="background1" w:themeShade="80"/>
          <w:sz w:val="16"/>
          <w:szCs w:val="18"/>
        </w:rPr>
        <w:t>Topcon Positioning Group</w:t>
      </w:r>
    </w:p>
    <w:p w14:paraId="60FEDB5A" w14:textId="2120B9AB" w:rsidR="00415586" w:rsidRDefault="00B7036A" w:rsidP="00E07F7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  <w:hyperlink r:id="rId17" w:history="1">
        <w:r w:rsidR="00415586" w:rsidRPr="00634063">
          <w:rPr>
            <w:rStyle w:val="Hyperlink"/>
            <w:rFonts w:ascii="Arial" w:hAnsi="Arial"/>
            <w:sz w:val="16"/>
            <w:szCs w:val="18"/>
          </w:rPr>
          <w:t>CorpComm@topcon.com</w:t>
        </w:r>
      </w:hyperlink>
    </w:p>
    <w:p w14:paraId="3A28AA70" w14:textId="027F8FE8" w:rsidR="00EB1000" w:rsidRPr="00B70DF5" w:rsidRDefault="000246AC" w:rsidP="00E07F73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  <w:r w:rsidRPr="00B70DF5">
        <w:rPr>
          <w:rFonts w:ascii="Arial" w:hAnsi="Arial"/>
          <w:color w:val="808080" w:themeColor="background1" w:themeShade="80"/>
          <w:sz w:val="16"/>
          <w:szCs w:val="18"/>
        </w:rPr>
        <w:t>USA: Staci Fitzgerald,</w:t>
      </w:r>
      <w:r w:rsidR="00EB1000"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  <w:r w:rsidR="00FD032D"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+1 </w:t>
      </w:r>
      <w:r w:rsidR="00EB1000" w:rsidRPr="00B70DF5">
        <w:rPr>
          <w:rFonts w:ascii="Arial" w:hAnsi="Arial"/>
          <w:color w:val="808080" w:themeColor="background1" w:themeShade="80"/>
          <w:sz w:val="16"/>
          <w:szCs w:val="18"/>
        </w:rPr>
        <w:t>925-245-8610</w:t>
      </w:r>
    </w:p>
    <w:p w14:paraId="19487655" w14:textId="58C3630C" w:rsidR="00853C9A" w:rsidRPr="00D70AF0" w:rsidRDefault="003A44D6" w:rsidP="005B3BAB">
      <w:pPr>
        <w:tabs>
          <w:tab w:val="left" w:pos="270"/>
        </w:tabs>
        <w:rPr>
          <w:rFonts w:ascii="Arial" w:hAnsi="Arial"/>
          <w:color w:val="808080" w:themeColor="background1" w:themeShade="80"/>
          <w:sz w:val="16"/>
          <w:szCs w:val="18"/>
        </w:rPr>
      </w:pPr>
      <w:r w:rsidRPr="00B70DF5">
        <w:rPr>
          <w:rFonts w:ascii="Arial" w:hAnsi="Arial"/>
          <w:color w:val="808080" w:themeColor="background1" w:themeShade="80"/>
          <w:sz w:val="16"/>
          <w:szCs w:val="18"/>
        </w:rPr>
        <w:t>Europe: Stuart Proctor</w:t>
      </w:r>
      <w:r w:rsidR="000246AC" w:rsidRPr="00B70DF5">
        <w:rPr>
          <w:rFonts w:ascii="Arial" w:hAnsi="Arial"/>
          <w:color w:val="808080" w:themeColor="background1" w:themeShade="80"/>
          <w:sz w:val="16"/>
          <w:szCs w:val="18"/>
        </w:rPr>
        <w:t>,</w:t>
      </w:r>
      <w:r w:rsidRPr="00B70DF5">
        <w:rPr>
          <w:rFonts w:ascii="Arial" w:hAnsi="Arial"/>
          <w:color w:val="808080" w:themeColor="background1" w:themeShade="80"/>
          <w:sz w:val="16"/>
          <w:szCs w:val="18"/>
        </w:rPr>
        <w:t xml:space="preserve"> +31 10 458 50 77</w:t>
      </w:r>
    </w:p>
    <w:sectPr w:rsidR="00853C9A" w:rsidRPr="00D70AF0" w:rsidSect="0009234C">
      <w:headerReference w:type="first" r:id="rId18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0B695" w14:textId="77777777" w:rsidR="00B7036A" w:rsidRDefault="00B7036A">
      <w:r>
        <w:separator/>
      </w:r>
    </w:p>
  </w:endnote>
  <w:endnote w:type="continuationSeparator" w:id="0">
    <w:p w14:paraId="33C8C16F" w14:textId="77777777" w:rsidR="00B7036A" w:rsidRDefault="00B7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BBDC7" w14:textId="77777777" w:rsidR="00B7036A" w:rsidRDefault="00B7036A">
      <w:r>
        <w:separator/>
      </w:r>
    </w:p>
  </w:footnote>
  <w:footnote w:type="continuationSeparator" w:id="0">
    <w:p w14:paraId="5E45000A" w14:textId="77777777" w:rsidR="00B7036A" w:rsidRDefault="00B703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BCAD1" w14:textId="08217081" w:rsidR="00B7036A" w:rsidRPr="00EB1000" w:rsidRDefault="00B7036A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</w:p>
  <w:p w14:paraId="77D090D5" w14:textId="05E5B08D" w:rsidR="00B7036A" w:rsidRPr="00EB1000" w:rsidRDefault="00B7036A" w:rsidP="00415586">
    <w:pPr>
      <w:pStyle w:val="Header"/>
      <w:ind w:right="-720"/>
      <w:jc w:val="center"/>
      <w:rPr>
        <w:rFonts w:ascii="Arial" w:hAnsi="Arial"/>
        <w:color w:val="FFFFFF" w:themeColor="background1"/>
        <w:sz w:val="32"/>
        <w:szCs w:val="32"/>
      </w:rPr>
    </w:pPr>
    <w:r>
      <w:rPr>
        <w:rFonts w:ascii="Arial Bold" w:hAnsi="Arial Bold"/>
        <w:noProof/>
        <w:color w:val="808080" w:themeColor="background1" w:themeShade="80"/>
        <w:sz w:val="22"/>
        <w:szCs w:val="22"/>
      </w:rPr>
      <w:drawing>
        <wp:anchor distT="0" distB="0" distL="114300" distR="114300" simplePos="0" relativeHeight="251659264" behindDoc="0" locked="0" layoutInCell="1" allowOverlap="1" wp14:anchorId="5E913609" wp14:editId="55CCE59D">
          <wp:simplePos x="0" y="0"/>
          <wp:positionH relativeFrom="column">
            <wp:posOffset>-177165</wp:posOffset>
          </wp:positionH>
          <wp:positionV relativeFrom="paragraph">
            <wp:posOffset>140335</wp:posOffset>
          </wp:positionV>
          <wp:extent cx="1517650" cy="372745"/>
          <wp:effectExtent l="0" t="0" r="6350" b="8255"/>
          <wp:wrapThrough wrapText="bothSides">
            <wp:wrapPolygon edited="0">
              <wp:start x="0" y="0"/>
              <wp:lineTo x="0" y="20606"/>
              <wp:lineTo x="21329" y="20606"/>
              <wp:lineTo x="21329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14493" w14:textId="4A340AC4" w:rsidR="00B7036A" w:rsidRPr="00415586" w:rsidRDefault="00B7036A" w:rsidP="00415586">
    <w:pPr>
      <w:pStyle w:val="Header"/>
      <w:ind w:right="-720"/>
      <w:jc w:val="right"/>
      <w:rPr>
        <w:rFonts w:ascii="Arial" w:hAnsi="Arial"/>
        <w:sz w:val="32"/>
        <w:szCs w:val="32"/>
      </w:rPr>
    </w:pPr>
    <w:r w:rsidRPr="00415586">
      <w:rPr>
        <w:rFonts w:ascii="Arial" w:hAnsi="Arial"/>
        <w:sz w:val="32"/>
        <w:szCs w:val="32"/>
      </w:rPr>
      <w:t>PRESS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246AC"/>
    <w:rsid w:val="000418C2"/>
    <w:rsid w:val="00073328"/>
    <w:rsid w:val="000872FF"/>
    <w:rsid w:val="0009234C"/>
    <w:rsid w:val="000B5413"/>
    <w:rsid w:val="000C3C4C"/>
    <w:rsid w:val="000C6429"/>
    <w:rsid w:val="000D117E"/>
    <w:rsid w:val="00105D3C"/>
    <w:rsid w:val="00113E8C"/>
    <w:rsid w:val="00163F32"/>
    <w:rsid w:val="00177523"/>
    <w:rsid w:val="001855FB"/>
    <w:rsid w:val="00187F85"/>
    <w:rsid w:val="001A276A"/>
    <w:rsid w:val="001A5950"/>
    <w:rsid w:val="001B6BA0"/>
    <w:rsid w:val="001D47AE"/>
    <w:rsid w:val="001E495F"/>
    <w:rsid w:val="00211CAC"/>
    <w:rsid w:val="0021353A"/>
    <w:rsid w:val="00220127"/>
    <w:rsid w:val="00231514"/>
    <w:rsid w:val="00234742"/>
    <w:rsid w:val="002377E8"/>
    <w:rsid w:val="00264D8A"/>
    <w:rsid w:val="00265C21"/>
    <w:rsid w:val="00267859"/>
    <w:rsid w:val="002751AA"/>
    <w:rsid w:val="00283421"/>
    <w:rsid w:val="002B2158"/>
    <w:rsid w:val="002B65A9"/>
    <w:rsid w:val="002E2BC8"/>
    <w:rsid w:val="002E5E21"/>
    <w:rsid w:val="00313F6E"/>
    <w:rsid w:val="0032173B"/>
    <w:rsid w:val="003217F4"/>
    <w:rsid w:val="00327C31"/>
    <w:rsid w:val="00340920"/>
    <w:rsid w:val="00353911"/>
    <w:rsid w:val="00355294"/>
    <w:rsid w:val="003801D4"/>
    <w:rsid w:val="0039761D"/>
    <w:rsid w:val="003A44D6"/>
    <w:rsid w:val="003A6C06"/>
    <w:rsid w:val="003A7243"/>
    <w:rsid w:val="003B1941"/>
    <w:rsid w:val="003C6648"/>
    <w:rsid w:val="003F134C"/>
    <w:rsid w:val="003F5E34"/>
    <w:rsid w:val="00413E95"/>
    <w:rsid w:val="00415586"/>
    <w:rsid w:val="00416269"/>
    <w:rsid w:val="00427AD9"/>
    <w:rsid w:val="0043387D"/>
    <w:rsid w:val="00433A38"/>
    <w:rsid w:val="00471166"/>
    <w:rsid w:val="004C2A52"/>
    <w:rsid w:val="00513E5B"/>
    <w:rsid w:val="005378E1"/>
    <w:rsid w:val="005502C7"/>
    <w:rsid w:val="0058710D"/>
    <w:rsid w:val="00587A94"/>
    <w:rsid w:val="005A23A0"/>
    <w:rsid w:val="005A4B01"/>
    <w:rsid w:val="005B3BAB"/>
    <w:rsid w:val="005C44F8"/>
    <w:rsid w:val="005C48E8"/>
    <w:rsid w:val="005D3235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56AE"/>
    <w:rsid w:val="00653C74"/>
    <w:rsid w:val="006926B3"/>
    <w:rsid w:val="00697916"/>
    <w:rsid w:val="006B2A9A"/>
    <w:rsid w:val="006E05C2"/>
    <w:rsid w:val="007530F6"/>
    <w:rsid w:val="00756005"/>
    <w:rsid w:val="007605FA"/>
    <w:rsid w:val="00765F8C"/>
    <w:rsid w:val="00773A4C"/>
    <w:rsid w:val="0078639E"/>
    <w:rsid w:val="007B3233"/>
    <w:rsid w:val="007C481B"/>
    <w:rsid w:val="007D26FD"/>
    <w:rsid w:val="007F538C"/>
    <w:rsid w:val="00810DE0"/>
    <w:rsid w:val="008141F4"/>
    <w:rsid w:val="00832E9A"/>
    <w:rsid w:val="00846CEF"/>
    <w:rsid w:val="00853C9A"/>
    <w:rsid w:val="00870D37"/>
    <w:rsid w:val="008802C4"/>
    <w:rsid w:val="00887456"/>
    <w:rsid w:val="00891FF7"/>
    <w:rsid w:val="008962D4"/>
    <w:rsid w:val="008B25E7"/>
    <w:rsid w:val="008D0202"/>
    <w:rsid w:val="008F54A3"/>
    <w:rsid w:val="009434F4"/>
    <w:rsid w:val="00956EF7"/>
    <w:rsid w:val="009666D5"/>
    <w:rsid w:val="00975493"/>
    <w:rsid w:val="009964DE"/>
    <w:rsid w:val="009E467B"/>
    <w:rsid w:val="00A06D66"/>
    <w:rsid w:val="00A47E24"/>
    <w:rsid w:val="00A57BD4"/>
    <w:rsid w:val="00A60195"/>
    <w:rsid w:val="00A9365C"/>
    <w:rsid w:val="00A976A5"/>
    <w:rsid w:val="00AA2A43"/>
    <w:rsid w:val="00AC09BA"/>
    <w:rsid w:val="00AE6481"/>
    <w:rsid w:val="00B402B7"/>
    <w:rsid w:val="00B4058E"/>
    <w:rsid w:val="00B7036A"/>
    <w:rsid w:val="00B70DF5"/>
    <w:rsid w:val="00B92736"/>
    <w:rsid w:val="00B92C56"/>
    <w:rsid w:val="00B92CFE"/>
    <w:rsid w:val="00BB19B5"/>
    <w:rsid w:val="00BB25D3"/>
    <w:rsid w:val="00BB4455"/>
    <w:rsid w:val="00BC6358"/>
    <w:rsid w:val="00BD71D0"/>
    <w:rsid w:val="00BE5DE2"/>
    <w:rsid w:val="00BF37F1"/>
    <w:rsid w:val="00C01690"/>
    <w:rsid w:val="00C03ADA"/>
    <w:rsid w:val="00C31391"/>
    <w:rsid w:val="00C638D1"/>
    <w:rsid w:val="00C66040"/>
    <w:rsid w:val="00C7597C"/>
    <w:rsid w:val="00C92C21"/>
    <w:rsid w:val="00CD3455"/>
    <w:rsid w:val="00CE188F"/>
    <w:rsid w:val="00CE7843"/>
    <w:rsid w:val="00CF403B"/>
    <w:rsid w:val="00CF7FC5"/>
    <w:rsid w:val="00D0391D"/>
    <w:rsid w:val="00D47414"/>
    <w:rsid w:val="00D55832"/>
    <w:rsid w:val="00D6369D"/>
    <w:rsid w:val="00D647FC"/>
    <w:rsid w:val="00D6784A"/>
    <w:rsid w:val="00D70AF0"/>
    <w:rsid w:val="00D70EE2"/>
    <w:rsid w:val="00D8461B"/>
    <w:rsid w:val="00D91CF0"/>
    <w:rsid w:val="00D979CB"/>
    <w:rsid w:val="00DC60A0"/>
    <w:rsid w:val="00DE6916"/>
    <w:rsid w:val="00E07F73"/>
    <w:rsid w:val="00E16158"/>
    <w:rsid w:val="00E32B47"/>
    <w:rsid w:val="00E4589E"/>
    <w:rsid w:val="00EB1000"/>
    <w:rsid w:val="00ED70D3"/>
    <w:rsid w:val="00EE33D2"/>
    <w:rsid w:val="00F463E2"/>
    <w:rsid w:val="00F476B5"/>
    <w:rsid w:val="00F55F20"/>
    <w:rsid w:val="00F75254"/>
    <w:rsid w:val="00F757D3"/>
    <w:rsid w:val="00F81B4F"/>
    <w:rsid w:val="00F86B3B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ACF59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hyperlink" Target="https://us.sokkia.com/products/optical-instruments/motorizedrobotic/ix-series-robotic-total-station" TargetMode="External"/><Relationship Id="rId12" Type="http://schemas.openxmlformats.org/officeDocument/2006/relationships/hyperlink" Target="http://sokkia.com/" TargetMode="External"/><Relationship Id="rId13" Type="http://schemas.openxmlformats.org/officeDocument/2006/relationships/hyperlink" Target="http://sokkia.com" TargetMode="External"/><Relationship Id="rId14" Type="http://schemas.openxmlformats.org/officeDocument/2006/relationships/hyperlink" Target="http://www.topconpositioning.com/" TargetMode="External"/><Relationship Id="rId15" Type="http://schemas.openxmlformats.org/officeDocument/2006/relationships/hyperlink" Target="http://www.topconpositioning.eu/" TargetMode="External"/><Relationship Id="rId16" Type="http://schemas.openxmlformats.org/officeDocument/2006/relationships/hyperlink" Target="http://global.topcon.com/" TargetMode="External"/><Relationship Id="rId17" Type="http://schemas.openxmlformats.org/officeDocument/2006/relationships/hyperlink" Target="mailto:CorpComm@topcon.com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36EAFB-435B-3E4B-B8AB-C5024665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391</Words>
  <Characters>2235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press release title</vt:lpstr>
    </vt:vector>
  </TitlesOfParts>
  <Manager>Achiel Sturm</Manager>
  <Company>Topcon Positioning Group</Company>
  <LinksUpToDate>false</LinksUpToDate>
  <CharactersWithSpaces>2621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Boyett</cp:lastModifiedBy>
  <cp:revision>6</cp:revision>
  <cp:lastPrinted>2015-08-13T12:52:00Z</cp:lastPrinted>
  <dcterms:created xsi:type="dcterms:W3CDTF">2016-08-31T13:34:00Z</dcterms:created>
  <dcterms:modified xsi:type="dcterms:W3CDTF">2016-08-31T16:21:00Z</dcterms:modified>
  <cp:category/>
</cp:coreProperties>
</file>